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1C7E7" w14:textId="1684F1B7" w:rsidR="00BB2E66" w:rsidRPr="000E1116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6834D506" wp14:editId="70F77B8B">
            <wp:extent cx="847725" cy="652096"/>
            <wp:effectExtent l="0" t="0" r="0" b="0"/>
            <wp:docPr id="2026873302" name="Picture 1" descr="A green triangle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8733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5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9B3A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                                </w:t>
      </w:r>
      <w:r w:rsidRPr="5899B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ACCORD CORPORATION</w:t>
      </w:r>
    </w:p>
    <w:p w14:paraId="418C51F1" w14:textId="6E30966F" w:rsidR="00BB2E66" w:rsidRPr="000E1116" w:rsidRDefault="00BB2E66" w:rsidP="5899B3A6">
      <w:pPr>
        <w:pStyle w:val="Heading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5899B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Job Description, Qualifications, and Evaluation Documentation</w:t>
      </w:r>
    </w:p>
    <w:p w14:paraId="5C917774" w14:textId="44D995D2" w:rsidR="6BF5D3B2" w:rsidRPr="000E1116" w:rsidRDefault="6BF5D3B2" w:rsidP="5899B3A6">
      <w:pPr>
        <w:pStyle w:val="Heading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B26BA7" w14:textId="43CEF7E9" w:rsidR="00BB2E66" w:rsidRPr="009B08AF" w:rsidRDefault="008E0614" w:rsidP="5899B3A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Intern </w:t>
      </w:r>
      <w:r w:rsidR="00BB2E66" w:rsidRPr="009B08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Title: </w:t>
      </w:r>
      <w:r w:rsidR="00BB2E66" w:rsidRPr="009B08AF">
        <w:rPr>
          <w:color w:val="auto"/>
        </w:rPr>
        <w:tab/>
      </w:r>
      <w:r w:rsidR="00BB2E66" w:rsidRPr="009B08AF">
        <w:rPr>
          <w:color w:val="auto"/>
        </w:rPr>
        <w:tab/>
      </w:r>
      <w:r w:rsidR="00BB2E66" w:rsidRPr="009B08AF">
        <w:rPr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Head Start Classroom Intern</w:t>
      </w:r>
    </w:p>
    <w:p w14:paraId="140F15FB" w14:textId="2AAA17A9" w:rsidR="00BB2E66" w:rsidRPr="009B08AF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B08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Division: </w:t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9B08AF"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Head Start </w:t>
      </w:r>
    </w:p>
    <w:p w14:paraId="21CAFF60" w14:textId="2A76934B" w:rsidR="00BB2E66" w:rsidRDefault="00BB2E66" w:rsidP="5899B3A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B08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Reports To: </w:t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B08A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9A491C">
        <w:rPr>
          <w:rFonts w:ascii="Times New Roman" w:hAnsi="Times New Roman" w:cs="Times New Roman"/>
          <w:b/>
          <w:bCs/>
          <w:color w:val="auto"/>
          <w:sz w:val="24"/>
          <w:szCs w:val="24"/>
        </w:rPr>
        <w:t>Center Manager</w:t>
      </w:r>
    </w:p>
    <w:p w14:paraId="638C7F50" w14:textId="0E90D9C3" w:rsidR="008E0614" w:rsidRDefault="008E0614" w:rsidP="008E0614"/>
    <w:p w14:paraId="259C363D" w14:textId="1F07D098" w:rsidR="00BB2E66" w:rsidRPr="008E1F5F" w:rsidRDefault="008E0614" w:rsidP="5899B3A6">
      <w:pPr>
        <w:rPr>
          <w:rFonts w:ascii="Times New Roman" w:hAnsi="Times New Roman" w:cs="Times New Roman"/>
          <w:sz w:val="24"/>
          <w:szCs w:val="24"/>
        </w:rPr>
      </w:pPr>
      <w:r w:rsidRPr="008E1F5F">
        <w:rPr>
          <w:rFonts w:ascii="Times New Roman" w:hAnsi="Times New Roman" w:cs="Times New Roman"/>
          <w:sz w:val="24"/>
          <w:szCs w:val="24"/>
        </w:rPr>
        <w:t>Intern placement, hours and location, are negotiable.</w:t>
      </w:r>
    </w:p>
    <w:p w14:paraId="2F049F2B" w14:textId="77777777" w:rsidR="00BB2E66" w:rsidRPr="000E1116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102C18F" w14:textId="46FF3C44" w:rsidR="00BB2E66" w:rsidRPr="00EE6B09" w:rsidRDefault="00BB2E66" w:rsidP="5899B3A6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E6B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Overview</w:t>
      </w:r>
      <w:r w:rsidR="00542A2A" w:rsidRPr="00EE6B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14EF5E83" w14:textId="77777777" w:rsidR="00542A2A" w:rsidRPr="000E1116" w:rsidRDefault="00542A2A" w:rsidP="5899B3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009EF7" w14:textId="1A3C5DA8" w:rsidR="00827FE4" w:rsidRDefault="008E1F5F" w:rsidP="00BB2E66">
      <w:pPr>
        <w:pStyle w:val="Heading2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Helps p</w:t>
      </w:r>
      <w:r w:rsidR="00F516C2"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repares preschool aged children and their families for </w:t>
      </w:r>
      <w:proofErr w:type="gramStart"/>
      <w:r w:rsidR="00F516C2"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>Kindergarten</w:t>
      </w:r>
      <w:proofErr w:type="gramEnd"/>
      <w:r w:rsidR="00F516C2"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success by </w:t>
      </w:r>
      <w:r w:rsidR="00752D36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working cooperatively with Teachers to </w:t>
      </w:r>
      <w:r w:rsidR="00F702E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prepare for and </w:t>
      </w:r>
      <w:r w:rsidR="00F516C2"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>implement curriculum activities; maintain routine and structure; and ensur</w:t>
      </w:r>
      <w:r w:rsidR="00BA7E2B">
        <w:rPr>
          <w:rFonts w:ascii="Times New Roman" w:eastAsiaTheme="minorHAnsi" w:hAnsi="Times New Roman" w:cs="Times New Roman"/>
          <w:color w:val="auto"/>
          <w:sz w:val="24"/>
          <w:szCs w:val="24"/>
        </w:rPr>
        <w:t>e</w:t>
      </w:r>
      <w:r w:rsidR="00F516C2" w:rsidRPr="00F516C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a safe, healthy learning environment</w:t>
      </w:r>
      <w:r w:rsidR="00BA7E2B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0E3A73B9" w14:textId="77777777" w:rsidR="00F702EA" w:rsidRPr="00F702EA" w:rsidRDefault="00F702EA" w:rsidP="00F702EA"/>
    <w:p w14:paraId="7B1E5EDE" w14:textId="2C6BCF56" w:rsidR="00542A2A" w:rsidRPr="00825EFB" w:rsidRDefault="00827FE4" w:rsidP="00825EFB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25EF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Essential </w:t>
      </w:r>
      <w:r w:rsidR="00BB2E66" w:rsidRPr="00825EF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Responsibilities and Duties</w:t>
      </w:r>
      <w:r w:rsidRPr="00825EF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:</w:t>
      </w:r>
    </w:p>
    <w:p w14:paraId="3C57AA01" w14:textId="5F86F80C" w:rsidR="004A347A" w:rsidRDefault="004A347A" w:rsidP="004A347A">
      <w:pPr>
        <w:pStyle w:val="NormalWeb"/>
        <w:jc w:val="both"/>
      </w:pPr>
      <w:r>
        <w:t>Establishes and maintains a safe, healthy, and nurturing learning environment by interacting with children in a manner that is nurturing and response to their needs; by preparing safe</w:t>
      </w:r>
      <w:r w:rsidR="00EF57A4">
        <w:t xml:space="preserve"> </w:t>
      </w:r>
      <w:r>
        <w:t>and age-appropriate materials</w:t>
      </w:r>
      <w:r w:rsidR="00EF57A4">
        <w:t xml:space="preserve"> and </w:t>
      </w:r>
      <w:r>
        <w:t>equipment</w:t>
      </w:r>
      <w:r w:rsidR="00EF57A4">
        <w:t>, daily cleaning</w:t>
      </w:r>
      <w:r w:rsidR="000610C2">
        <w:t xml:space="preserve">, </w:t>
      </w:r>
      <w:r w:rsidR="00EF57A4">
        <w:t xml:space="preserve">sanitizing and completion of indoor/outdoor </w:t>
      </w:r>
      <w:r w:rsidR="000610C2">
        <w:t xml:space="preserve">safety </w:t>
      </w:r>
      <w:r w:rsidR="00EF57A4">
        <w:t>checklists</w:t>
      </w:r>
      <w:r w:rsidR="00933B3F">
        <w:t>.</w:t>
      </w:r>
    </w:p>
    <w:p w14:paraId="11FEACC0" w14:textId="77777777" w:rsidR="0054716F" w:rsidRDefault="004A347A" w:rsidP="004A347A">
      <w:pPr>
        <w:pStyle w:val="NormalWeb"/>
        <w:jc w:val="both"/>
      </w:pPr>
      <w:r>
        <w:t xml:space="preserve">Establishes and maintains consistent routine, structure, and safety in the classroom using appropriate behavior management, active supervision, and zoning strategies and implementing quality transitions activities. </w:t>
      </w:r>
    </w:p>
    <w:p w14:paraId="5DB6EA0C" w14:textId="77777777" w:rsidR="0078195E" w:rsidRPr="000647DF" w:rsidRDefault="0078195E" w:rsidP="0078195E">
      <w:pPr>
        <w:pStyle w:val="NormalWeb"/>
        <w:jc w:val="both"/>
        <w:rPr>
          <w:rFonts w:ascii="Calibri" w:eastAsia="Calibri" w:hAnsi="Calibri" w:cs="Calibri"/>
          <w:sz w:val="22"/>
          <w:szCs w:val="22"/>
        </w:rPr>
      </w:pPr>
      <w:r w:rsidRPr="000647DF">
        <w:t>Promotes a positive agency image and credibility by adhering to our code of conduct.</w:t>
      </w:r>
      <w:r w:rsidRPr="000647DF">
        <w:rPr>
          <w:rFonts w:ascii="Calibri" w:eastAsia="Calibri" w:hAnsi="Calibri" w:cs="Calibri"/>
          <w:sz w:val="22"/>
          <w:szCs w:val="22"/>
        </w:rPr>
        <w:t xml:space="preserve"> </w:t>
      </w:r>
    </w:p>
    <w:p w14:paraId="4D3DBBC1" w14:textId="77777777" w:rsidR="0078195E" w:rsidRDefault="0078195E" w:rsidP="0078195E">
      <w:pPr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Assures effective risk management practices by identifying and reporting potential safety, ethical, and legal concerns.</w:t>
      </w:r>
    </w:p>
    <w:p w14:paraId="5458BC72" w14:textId="77777777" w:rsidR="0078195E" w:rsidRPr="000647DF" w:rsidRDefault="0078195E" w:rsidP="0078195E">
      <w:pPr>
        <w:pStyle w:val="NormalWeb"/>
        <w:jc w:val="both"/>
      </w:pPr>
      <w:r w:rsidRPr="000647DF">
        <w:t>Contributes to team effort by accomplishing program goals and completing other duties as assigned.</w:t>
      </w:r>
    </w:p>
    <w:p w14:paraId="66FDAF14" w14:textId="45303BD2" w:rsidR="594D64FE" w:rsidRPr="0078195E" w:rsidRDefault="275D082A" w:rsidP="594D64FE">
      <w:pPr>
        <w:pStyle w:val="NormalWeb"/>
        <w:rPr>
          <w:b/>
          <w:color w:val="000000" w:themeColor="text1"/>
        </w:rPr>
      </w:pPr>
      <w:r w:rsidRPr="594D64FE">
        <w:rPr>
          <w:b/>
          <w:bCs/>
          <w:color w:val="000000" w:themeColor="text1"/>
          <w:u w:val="single"/>
        </w:rPr>
        <w:t>Required Skills &amp; Abilities</w:t>
      </w:r>
      <w:r w:rsidR="00542A2A" w:rsidRPr="594D64FE">
        <w:rPr>
          <w:b/>
          <w:bCs/>
          <w:color w:val="000000" w:themeColor="text1"/>
          <w:u w:val="single"/>
        </w:rPr>
        <w:t>/Decision Making</w:t>
      </w:r>
      <w:r w:rsidRPr="594D64FE">
        <w:rPr>
          <w:b/>
          <w:bCs/>
          <w:color w:val="000000" w:themeColor="text1"/>
        </w:rPr>
        <w:t>:</w:t>
      </w:r>
    </w:p>
    <w:p w14:paraId="56B0F007" w14:textId="4BB7B208" w:rsidR="03FB18B5" w:rsidRDefault="408DAB73" w:rsidP="03FB18B5">
      <w:pPr>
        <w:pStyle w:val="NormalWeb"/>
        <w:rPr>
          <w:rStyle w:val="normaltextrun"/>
          <w:color w:val="000000" w:themeColor="text1"/>
        </w:rPr>
      </w:pPr>
      <w:r w:rsidRPr="03FB18B5">
        <w:rPr>
          <w:rStyle w:val="normaltextrun"/>
          <w:color w:val="000000" w:themeColor="text1"/>
        </w:rPr>
        <w:t>Embraces and aligns with the agency mission and vision, and division/program goals</w:t>
      </w:r>
    </w:p>
    <w:p w14:paraId="4419051C" w14:textId="7252F1F1" w:rsidR="003D38AD" w:rsidRPr="0078195E" w:rsidRDefault="00D4418A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Follows and a</w:t>
      </w:r>
      <w:r w:rsidR="003D38AD" w:rsidRPr="0078195E">
        <w:rPr>
          <w:rStyle w:val="normaltextrun"/>
        </w:rPr>
        <w:t>ccurately interprets policies, procedures, and other written materials</w:t>
      </w:r>
      <w:r w:rsidR="003D38AD" w:rsidRPr="0078195E">
        <w:rPr>
          <w:rStyle w:val="eop"/>
        </w:rPr>
        <w:t> </w:t>
      </w:r>
    </w:p>
    <w:p w14:paraId="0EE5D1ED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21B320E7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Demonstrates skills in the use of computer word processing and data entry</w:t>
      </w:r>
      <w:r w:rsidRPr="0078195E">
        <w:rPr>
          <w:rStyle w:val="eop"/>
        </w:rPr>
        <w:t> </w:t>
      </w:r>
    </w:p>
    <w:p w14:paraId="5ACD7089" w14:textId="79F212F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166316A2" w14:textId="604A7915" w:rsidR="003D38AD" w:rsidRPr="0078195E" w:rsidRDefault="003D38AD" w:rsidP="3EB9FC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195E">
        <w:rPr>
          <w:rStyle w:val="normaltextrun"/>
        </w:rPr>
        <w:lastRenderedPageBreak/>
        <w:t>Functions under a variety of working conditions</w:t>
      </w:r>
      <w:r w:rsidRPr="0078195E">
        <w:rPr>
          <w:rStyle w:val="eop"/>
        </w:rPr>
        <w:t> and effectively manages multiple tasks and priorities</w:t>
      </w:r>
      <w:r w:rsidR="5A49FB4C" w:rsidRPr="0078195E">
        <w:rPr>
          <w:rStyle w:val="eop"/>
        </w:rPr>
        <w:t xml:space="preserve"> and demonstrates the ability to differentiate between tasks of varying priority levels, responding </w:t>
      </w:r>
      <w:r w:rsidR="6994BEB6" w:rsidRPr="0078195E">
        <w:rPr>
          <w:rStyle w:val="eop"/>
        </w:rPr>
        <w:t>appropriately</w:t>
      </w:r>
    </w:p>
    <w:p w14:paraId="7267F6AD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67474A2F" w14:textId="27AA7C66" w:rsidR="009A6434" w:rsidRPr="0078195E" w:rsidRDefault="003D38AD" w:rsidP="3EB9FCC4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Accepts supervisor recommendations and treats colleagues, staff and program participants with respect</w:t>
      </w:r>
      <w:r w:rsidR="5B9EE6FF" w:rsidRPr="0078195E">
        <w:rPr>
          <w:rStyle w:val="normaltextrun"/>
        </w:rPr>
        <w:t>, and p</w:t>
      </w:r>
      <w:r w:rsidR="009A6434" w:rsidRPr="0078195E">
        <w:rPr>
          <w:rStyle w:val="normaltextrun"/>
        </w:rPr>
        <w:t xml:space="preserve">erforms </w:t>
      </w:r>
      <w:r w:rsidR="00E022EC" w:rsidRPr="0078195E">
        <w:rPr>
          <w:rStyle w:val="normaltextrun"/>
        </w:rPr>
        <w:t xml:space="preserve">job results </w:t>
      </w:r>
      <w:r w:rsidR="009A6434" w:rsidRPr="0078195E">
        <w:rPr>
          <w:rStyle w:val="normaltextrun"/>
        </w:rPr>
        <w:t>in a non-judgmental manner.</w:t>
      </w:r>
      <w:r w:rsidR="009A6434" w:rsidRPr="0078195E">
        <w:rPr>
          <w:rStyle w:val="eop"/>
        </w:rPr>
        <w:t> </w:t>
      </w:r>
    </w:p>
    <w:p w14:paraId="5ECD5528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7CC09BFC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Maintains a clean and safe working environment</w:t>
      </w:r>
      <w:r w:rsidRPr="0078195E">
        <w:rPr>
          <w:rStyle w:val="eop"/>
        </w:rPr>
        <w:t> </w:t>
      </w:r>
    </w:p>
    <w:p w14:paraId="042D11B4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eop"/>
        </w:rPr>
        <w:t> </w:t>
      </w:r>
    </w:p>
    <w:p w14:paraId="0A2C667D" w14:textId="6062A926" w:rsidR="003D38AD" w:rsidRPr="0078195E" w:rsidRDefault="003D38AD" w:rsidP="3EB9FCC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8195E">
        <w:rPr>
          <w:rStyle w:val="normaltextrun"/>
        </w:rPr>
        <w:t>Assesses problems accurately in terms of scope and consequences choosing the most appropriate course of action.</w:t>
      </w:r>
      <w:r w:rsidRPr="0078195E">
        <w:rPr>
          <w:rStyle w:val="eop"/>
        </w:rPr>
        <w:t> </w:t>
      </w:r>
    </w:p>
    <w:p w14:paraId="138ED720" w14:textId="77777777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E799DBC" w14:textId="78C5E8FD" w:rsidR="003D38AD" w:rsidRPr="0078195E" w:rsidRDefault="003D38AD" w:rsidP="003D38AD">
      <w:pPr>
        <w:pStyle w:val="paragraph"/>
        <w:spacing w:before="0" w:beforeAutospacing="0" w:after="0" w:afterAutospacing="0"/>
        <w:textAlignment w:val="baseline"/>
      </w:pPr>
      <w:r w:rsidRPr="0078195E">
        <w:rPr>
          <w:rStyle w:val="normaltextrun"/>
        </w:rPr>
        <w:t>Complies with procedures, rules and regulations to maintain the security of the facility</w:t>
      </w:r>
      <w:r w:rsidRPr="0078195E">
        <w:rPr>
          <w:rStyle w:val="normaltextrun"/>
          <w:b/>
          <w:bCs/>
        </w:rPr>
        <w:t>.</w:t>
      </w:r>
      <w:r w:rsidRPr="0078195E">
        <w:rPr>
          <w:rStyle w:val="eop"/>
        </w:rPr>
        <w:t> </w:t>
      </w:r>
    </w:p>
    <w:p w14:paraId="78A3BBCC" w14:textId="77777777" w:rsidR="003D38AD" w:rsidRPr="0078195E" w:rsidRDefault="003D38AD" w:rsidP="003D38AD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</w:rPr>
      </w:pPr>
    </w:p>
    <w:p w14:paraId="3E4CF231" w14:textId="482706EB" w:rsidR="5F39DE4E" w:rsidRDefault="5F39DE4E" w:rsidP="3EB9FCC4">
      <w:pPr>
        <w:pStyle w:val="paragraph"/>
        <w:spacing w:before="0" w:beforeAutospacing="0" w:after="0" w:afterAutospacing="0"/>
        <w:ind w:left="720" w:hanging="720"/>
        <w:jc w:val="both"/>
      </w:pPr>
      <w:r w:rsidRPr="3EB9FCC4">
        <w:t>Safeguard confidentiality in compliance with program and agency policies.</w:t>
      </w:r>
    </w:p>
    <w:p w14:paraId="50F0AB01" w14:textId="77777777" w:rsidR="003D38AD" w:rsidRDefault="003D38AD" w:rsidP="003D38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A0EB6B8" w14:textId="77777777" w:rsidR="00FD5D74" w:rsidRDefault="003D38AD" w:rsidP="00FD5D74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</w:rPr>
      </w:pPr>
      <w:r w:rsidRPr="0078195E">
        <w:rPr>
          <w:rStyle w:val="normaltextrun"/>
        </w:rPr>
        <w:t>Works independently with initiative</w:t>
      </w:r>
      <w:r w:rsidR="43FFEC7F" w:rsidRPr="0078195E">
        <w:rPr>
          <w:rStyle w:val="normaltextrun"/>
        </w:rPr>
        <w:t xml:space="preserve">, </w:t>
      </w:r>
      <w:r w:rsidRPr="0078195E">
        <w:rPr>
          <w:rStyle w:val="normaltextrun"/>
        </w:rPr>
        <w:t>self-motivation</w:t>
      </w:r>
      <w:r w:rsidR="60B091B0" w:rsidRPr="0078195E">
        <w:rPr>
          <w:rStyle w:val="normaltextrun"/>
        </w:rPr>
        <w:t xml:space="preserve"> and effective problem solving.</w:t>
      </w:r>
    </w:p>
    <w:p w14:paraId="68B1803D" w14:textId="77777777" w:rsidR="00FD5D74" w:rsidRDefault="00FD5D74" w:rsidP="00FD5D74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</w:rPr>
      </w:pPr>
    </w:p>
    <w:p w14:paraId="5BAC6C8A" w14:textId="5184A4C2" w:rsidR="006A549F" w:rsidRPr="00FD5D74" w:rsidRDefault="006A549F" w:rsidP="00FD5D74">
      <w:pPr>
        <w:pStyle w:val="paragraph"/>
        <w:spacing w:before="0" w:beforeAutospacing="0" w:after="0" w:afterAutospacing="0"/>
        <w:ind w:left="720" w:hanging="720"/>
        <w:jc w:val="both"/>
        <w:textAlignment w:val="baseline"/>
      </w:pPr>
      <w:r w:rsidRPr="000E1116">
        <w:rPr>
          <w:b/>
          <w:bCs/>
          <w:color w:val="000000" w:themeColor="text1"/>
          <w:u w:val="single"/>
        </w:rPr>
        <w:t>Time Expectations</w:t>
      </w:r>
      <w:r w:rsidRPr="000E1116">
        <w:rPr>
          <w:b/>
          <w:color w:val="000000" w:themeColor="text1"/>
        </w:rPr>
        <w:t>:</w:t>
      </w:r>
    </w:p>
    <w:p w14:paraId="299BA126" w14:textId="4E75C571" w:rsidR="006A549F" w:rsidRPr="000E1116" w:rsidRDefault="361E40B7" w:rsidP="003E3D31">
      <w:pPr>
        <w:pStyle w:val="NormalWeb"/>
        <w:jc w:val="both"/>
        <w:rPr>
          <w:color w:val="000000"/>
        </w:rPr>
      </w:pPr>
      <w:r w:rsidRPr="000E1116">
        <w:rPr>
          <w:color w:val="000000" w:themeColor="text1"/>
        </w:rPr>
        <w:t>W</w:t>
      </w:r>
      <w:r w:rsidR="006A549F" w:rsidRPr="000E1116">
        <w:rPr>
          <w:color w:val="000000" w:themeColor="text1"/>
        </w:rPr>
        <w:t>ill work all assigned hours and report to work on time.</w:t>
      </w:r>
    </w:p>
    <w:p w14:paraId="10028E67" w14:textId="6F9D5FB2" w:rsidR="006A549F" w:rsidRPr="000E1116" w:rsidRDefault="5F945AF9" w:rsidP="003E3D31">
      <w:pPr>
        <w:pStyle w:val="NormalWeb"/>
        <w:jc w:val="both"/>
        <w:rPr>
          <w:color w:val="000000" w:themeColor="text1"/>
        </w:rPr>
      </w:pPr>
      <w:r w:rsidRPr="000E1116">
        <w:rPr>
          <w:color w:val="000000" w:themeColor="text1"/>
        </w:rPr>
        <w:t>Will</w:t>
      </w:r>
      <w:r w:rsidR="006A549F" w:rsidRPr="000E1116">
        <w:rPr>
          <w:color w:val="000000" w:themeColor="text1"/>
        </w:rPr>
        <w:t xml:space="preserve"> meet all </w:t>
      </w:r>
      <w:bookmarkStart w:id="0" w:name="_Int_9amJtUIJ"/>
      <w:r w:rsidR="006A549F" w:rsidRPr="000E1116">
        <w:rPr>
          <w:color w:val="000000" w:themeColor="text1"/>
        </w:rPr>
        <w:t>time frames</w:t>
      </w:r>
      <w:bookmarkEnd w:id="0"/>
      <w:r w:rsidR="006A549F" w:rsidRPr="000E1116">
        <w:rPr>
          <w:color w:val="000000" w:themeColor="text1"/>
        </w:rPr>
        <w:t xml:space="preserve"> and due dates without reminders.</w:t>
      </w:r>
    </w:p>
    <w:p w14:paraId="36D81112" w14:textId="7EFC34C2" w:rsidR="00827FE4" w:rsidRPr="00101140" w:rsidRDefault="00827FE4" w:rsidP="00101140">
      <w:pPr>
        <w:pStyle w:val="NormalWeb"/>
        <w:rPr>
          <w:color w:val="000000" w:themeColor="text1"/>
        </w:rPr>
      </w:pPr>
      <w:r w:rsidRPr="000E1116">
        <w:rPr>
          <w:b/>
          <w:bCs/>
          <w:u w:val="single"/>
        </w:rPr>
        <w:t>Environment &amp; Physical Demands</w:t>
      </w:r>
      <w:r w:rsidR="487ED02E" w:rsidRPr="000E1116">
        <w:rPr>
          <w:b/>
        </w:rPr>
        <w:t xml:space="preserve">: </w:t>
      </w:r>
      <w:r w:rsidRPr="000E1116">
        <w:t xml:space="preserve">This </w:t>
      </w:r>
      <w:r w:rsidR="00477187">
        <w:t>placement</w:t>
      </w:r>
      <w:r w:rsidRPr="000E1116">
        <w:t xml:space="preserve"> may require the following physical demands and exposures:</w:t>
      </w:r>
    </w:p>
    <w:p w14:paraId="20BB2A9F" w14:textId="5A30CD79" w:rsidR="00827FE4" w:rsidRPr="000E1116" w:rsidRDefault="00827FE4" w:rsidP="003E3D31">
      <w:pPr>
        <w:jc w:val="both"/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 xml:space="preserve">The employee may </w:t>
      </w:r>
      <w:r w:rsidR="006A549F" w:rsidRPr="000E1116">
        <w:rPr>
          <w:rFonts w:ascii="Times New Roman" w:hAnsi="Times New Roman" w:cs="Times New Roman"/>
          <w:sz w:val="24"/>
          <w:szCs w:val="24"/>
        </w:rPr>
        <w:t>require</w:t>
      </w:r>
      <w:r w:rsidRPr="000E1116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0E1116">
        <w:rPr>
          <w:rFonts w:ascii="Times New Roman" w:hAnsi="Times New Roman" w:cs="Times New Roman"/>
          <w:sz w:val="24"/>
          <w:szCs w:val="24"/>
        </w:rPr>
        <w:t>engaging</w:t>
      </w:r>
      <w:r w:rsidRPr="000E1116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0E1116">
        <w:rPr>
          <w:rFonts w:ascii="Times New Roman" w:hAnsi="Times New Roman" w:cs="Times New Roman"/>
          <w:sz w:val="24"/>
          <w:szCs w:val="24"/>
        </w:rPr>
        <w:t>in</w:t>
      </w:r>
      <w:r w:rsidRPr="000E1116">
        <w:rPr>
          <w:rFonts w:ascii="Times New Roman" w:hAnsi="Times New Roman" w:cs="Times New Roman"/>
          <w:sz w:val="24"/>
          <w:szCs w:val="24"/>
        </w:rPr>
        <w:t xml:space="preserve"> talking, carrying objects, grasping, using manual dexterity, seeing peripherally, sitting, listening, seeing near and far, </w:t>
      </w:r>
      <w:r w:rsidR="007C698A" w:rsidRPr="000E1116">
        <w:rPr>
          <w:rFonts w:ascii="Times New Roman" w:hAnsi="Times New Roman" w:cs="Times New Roman"/>
          <w:sz w:val="24"/>
          <w:szCs w:val="24"/>
        </w:rPr>
        <w:t xml:space="preserve">and </w:t>
      </w:r>
      <w:r w:rsidRPr="000E1116">
        <w:rPr>
          <w:rFonts w:ascii="Times New Roman" w:hAnsi="Times New Roman" w:cs="Times New Roman"/>
          <w:sz w:val="24"/>
          <w:szCs w:val="24"/>
        </w:rPr>
        <w:t>general lifting.</w:t>
      </w:r>
      <w:r w:rsidR="000A0EFB">
        <w:rPr>
          <w:rFonts w:ascii="Times New Roman" w:hAnsi="Times New Roman" w:cs="Times New Roman"/>
          <w:sz w:val="24"/>
          <w:szCs w:val="24"/>
        </w:rPr>
        <w:t xml:space="preserve"> </w:t>
      </w:r>
      <w:r w:rsidRPr="000E1116">
        <w:rPr>
          <w:rFonts w:ascii="Times New Roman" w:hAnsi="Times New Roman" w:cs="Times New Roman"/>
          <w:sz w:val="24"/>
          <w:szCs w:val="24"/>
        </w:rPr>
        <w:t>Computer work is an essential function of this position and vision strain is a potential exposure.</w:t>
      </w:r>
      <w:r w:rsidR="00CA2F68">
        <w:rPr>
          <w:rFonts w:ascii="Times New Roman" w:hAnsi="Times New Roman" w:cs="Times New Roman"/>
          <w:sz w:val="24"/>
          <w:szCs w:val="24"/>
        </w:rPr>
        <w:t xml:space="preserve"> </w:t>
      </w:r>
      <w:r w:rsidR="00CA2F68" w:rsidRPr="00CA2F68">
        <w:rPr>
          <w:rFonts w:ascii="Times New Roman" w:hAnsi="Times New Roman" w:cs="Times New Roman"/>
          <w:sz w:val="24"/>
          <w:szCs w:val="24"/>
        </w:rPr>
        <w:t>This position requires the ability to drive a personal or agency owned vehicle</w:t>
      </w:r>
      <w:r w:rsidR="00CA2F68">
        <w:rPr>
          <w:rFonts w:ascii="Times New Roman" w:hAnsi="Times New Roman" w:cs="Times New Roman"/>
          <w:sz w:val="24"/>
          <w:szCs w:val="24"/>
        </w:rPr>
        <w:t>.</w:t>
      </w:r>
    </w:p>
    <w:p w14:paraId="0BD03750" w14:textId="77777777" w:rsidR="00655681" w:rsidRPr="000E1116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00E0" w14:textId="62FC5115" w:rsidR="00655681" w:rsidRPr="000E1116" w:rsidRDefault="00655681" w:rsidP="003E3D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6">
        <w:rPr>
          <w:rFonts w:ascii="Times New Roman" w:hAnsi="Times New Roman" w:cs="Times New Roman"/>
          <w:b/>
          <w:bCs/>
          <w:sz w:val="24"/>
          <w:szCs w:val="24"/>
        </w:rPr>
        <w:t>Approvals and Acceptance</w:t>
      </w:r>
    </w:p>
    <w:p w14:paraId="41C4A5D5" w14:textId="77777777" w:rsidR="00655681" w:rsidRPr="000E1116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DF181" w14:textId="7A106B6B" w:rsidR="00655681" w:rsidRPr="000E1116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 xml:space="preserve">I have read and understand this job description and evaluation documentation. I accept the responsibilities </w:t>
      </w:r>
      <w:r w:rsidR="00D873D8" w:rsidRPr="000E1116">
        <w:rPr>
          <w:rFonts w:ascii="Times New Roman" w:hAnsi="Times New Roman" w:cs="Times New Roman"/>
          <w:sz w:val="24"/>
          <w:szCs w:val="24"/>
        </w:rPr>
        <w:t>and agree to fulfill these duties.</w:t>
      </w:r>
    </w:p>
    <w:p w14:paraId="0D7C022C" w14:textId="7777777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70736D87" w14:textId="7777777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0D64DA93" w14:textId="55B1CF00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8764F04" w14:textId="61773C25" w:rsidR="00D873D8" w:rsidRPr="000E1116" w:rsidRDefault="00477187" w:rsidP="00827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</w:t>
      </w:r>
      <w:r w:rsidR="00D873D8" w:rsidRPr="000E1116">
        <w:rPr>
          <w:rFonts w:ascii="Times New Roman" w:hAnsi="Times New Roman" w:cs="Times New Roman"/>
          <w:sz w:val="24"/>
          <w:szCs w:val="24"/>
        </w:rPr>
        <w:t xml:space="preserve"> Signature</w:t>
      </w:r>
      <w:r w:rsidR="00D873D8" w:rsidRPr="000E1116">
        <w:rPr>
          <w:rFonts w:ascii="Times New Roman" w:hAnsi="Times New Roman" w:cs="Times New Roman"/>
          <w:sz w:val="24"/>
          <w:szCs w:val="24"/>
        </w:rPr>
        <w:tab/>
      </w:r>
      <w:r w:rsidR="00D873D8" w:rsidRPr="000E1116">
        <w:rPr>
          <w:rFonts w:ascii="Times New Roman" w:hAnsi="Times New Roman" w:cs="Times New Roman"/>
          <w:sz w:val="24"/>
          <w:szCs w:val="24"/>
        </w:rPr>
        <w:tab/>
      </w:r>
      <w:r w:rsidR="00D873D8" w:rsidRPr="000E1116">
        <w:rPr>
          <w:rFonts w:ascii="Times New Roman" w:hAnsi="Times New Roman" w:cs="Times New Roman"/>
          <w:sz w:val="24"/>
          <w:szCs w:val="24"/>
        </w:rPr>
        <w:tab/>
      </w:r>
      <w:r w:rsidR="00D873D8" w:rsidRPr="000E1116">
        <w:rPr>
          <w:rFonts w:ascii="Times New Roman" w:hAnsi="Times New Roman" w:cs="Times New Roman"/>
          <w:sz w:val="24"/>
          <w:szCs w:val="24"/>
        </w:rPr>
        <w:tab/>
      </w:r>
      <w:r w:rsidR="00D873D8" w:rsidRPr="000E1116">
        <w:rPr>
          <w:rFonts w:ascii="Times New Roman" w:hAnsi="Times New Roman" w:cs="Times New Roman"/>
          <w:sz w:val="24"/>
          <w:szCs w:val="24"/>
        </w:rPr>
        <w:tab/>
      </w:r>
      <w:r w:rsidR="00D873D8" w:rsidRPr="000E1116">
        <w:rPr>
          <w:rFonts w:ascii="Times New Roman" w:hAnsi="Times New Roman" w:cs="Times New Roman"/>
          <w:sz w:val="24"/>
          <w:szCs w:val="24"/>
        </w:rPr>
        <w:tab/>
        <w:t>Date</w:t>
      </w:r>
    </w:p>
    <w:p w14:paraId="693E75D1" w14:textId="77777777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</w:p>
    <w:p w14:paraId="7CD32FEA" w14:textId="22962662" w:rsidR="00D873D8" w:rsidRPr="000E1116" w:rsidRDefault="00D873D8" w:rsidP="00827FE4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ab/>
        <w:t>_</w:t>
      </w:r>
      <w:r w:rsidR="00780F0B" w:rsidRPr="000E1116">
        <w:rPr>
          <w:rFonts w:ascii="Times New Roman" w:hAnsi="Times New Roman" w:cs="Times New Roman"/>
          <w:sz w:val="24"/>
          <w:szCs w:val="24"/>
        </w:rPr>
        <w:t>___________________</w:t>
      </w:r>
    </w:p>
    <w:p w14:paraId="4DA8028B" w14:textId="63D3D4AB" w:rsidR="009D578C" w:rsidRPr="000E1116" w:rsidRDefault="00780F0B" w:rsidP="6BF5D3B2">
      <w:pPr>
        <w:rPr>
          <w:rFonts w:ascii="Times New Roman" w:hAnsi="Times New Roman" w:cs="Times New Roman"/>
          <w:sz w:val="24"/>
          <w:szCs w:val="24"/>
        </w:rPr>
      </w:pPr>
      <w:r w:rsidRPr="000E1116">
        <w:rPr>
          <w:rFonts w:ascii="Times New Roman" w:hAnsi="Times New Roman" w:cs="Times New Roman"/>
          <w:sz w:val="24"/>
          <w:szCs w:val="24"/>
        </w:rPr>
        <w:t>Supervisors Signature</w:t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="009D578C" w:rsidRPr="000E1116">
        <w:rPr>
          <w:rFonts w:ascii="Times New Roman" w:hAnsi="Times New Roman" w:cs="Times New Roman"/>
          <w:sz w:val="24"/>
          <w:szCs w:val="24"/>
        </w:rPr>
        <w:tab/>
      </w:r>
      <w:r w:rsidRPr="000E1116">
        <w:rPr>
          <w:rFonts w:ascii="Times New Roman" w:hAnsi="Times New Roman" w:cs="Times New Roman"/>
          <w:sz w:val="24"/>
          <w:szCs w:val="24"/>
        </w:rPr>
        <w:t>Date</w:t>
      </w:r>
    </w:p>
    <w:sectPr w:rsidR="009D578C" w:rsidRPr="000E11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69455" w14:textId="77777777" w:rsidR="009C2FFA" w:rsidRDefault="009C2FFA" w:rsidP="00BB2E66">
      <w:r>
        <w:separator/>
      </w:r>
    </w:p>
  </w:endnote>
  <w:endnote w:type="continuationSeparator" w:id="0">
    <w:p w14:paraId="2B6EBC48" w14:textId="77777777" w:rsidR="009C2FFA" w:rsidRDefault="009C2FFA" w:rsidP="00BB2E66">
      <w:r>
        <w:continuationSeparator/>
      </w:r>
    </w:p>
  </w:endnote>
  <w:endnote w:type="continuationNotice" w:id="1">
    <w:p w14:paraId="100A05BB" w14:textId="77777777" w:rsidR="009C2FFA" w:rsidRDefault="009C2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5583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2EE0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018FB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92C7A" w14:textId="77777777" w:rsidR="009C2FFA" w:rsidRDefault="009C2FFA" w:rsidP="00BB2E66">
      <w:r>
        <w:separator/>
      </w:r>
    </w:p>
  </w:footnote>
  <w:footnote w:type="continuationSeparator" w:id="0">
    <w:p w14:paraId="42666139" w14:textId="77777777" w:rsidR="009C2FFA" w:rsidRDefault="009C2FFA" w:rsidP="00BB2E66">
      <w:r>
        <w:continuationSeparator/>
      </w:r>
    </w:p>
  </w:footnote>
  <w:footnote w:type="continuationNotice" w:id="1">
    <w:p w14:paraId="34E9931A" w14:textId="77777777" w:rsidR="009C2FFA" w:rsidRDefault="009C2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56379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3BA95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3B8BC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mJtUIJ" int2:invalidationBookmarkName="" int2:hashCode="pu9CJQMSPFjCI2" int2:id="zW3ymZF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5C3"/>
    <w:multiLevelType w:val="multilevel"/>
    <w:tmpl w:val="37808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35B53"/>
    <w:multiLevelType w:val="multilevel"/>
    <w:tmpl w:val="B5C4A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02149175">
    <w:abstractNumId w:val="1"/>
  </w:num>
  <w:num w:numId="2" w16cid:durableId="138224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6"/>
    <w:rsid w:val="00034451"/>
    <w:rsid w:val="0005261E"/>
    <w:rsid w:val="000610C2"/>
    <w:rsid w:val="00090E54"/>
    <w:rsid w:val="00096F97"/>
    <w:rsid w:val="000A0EFB"/>
    <w:rsid w:val="000A3F2A"/>
    <w:rsid w:val="000A4A5A"/>
    <w:rsid w:val="000B2320"/>
    <w:rsid w:val="000C24F1"/>
    <w:rsid w:val="000C2C1A"/>
    <w:rsid w:val="000D6D93"/>
    <w:rsid w:val="000E1116"/>
    <w:rsid w:val="000F1801"/>
    <w:rsid w:val="00101140"/>
    <w:rsid w:val="00117AE9"/>
    <w:rsid w:val="00127338"/>
    <w:rsid w:val="00130C7D"/>
    <w:rsid w:val="0013310A"/>
    <w:rsid w:val="00136036"/>
    <w:rsid w:val="0014795F"/>
    <w:rsid w:val="00151ACA"/>
    <w:rsid w:val="001603CE"/>
    <w:rsid w:val="001762B1"/>
    <w:rsid w:val="00181698"/>
    <w:rsid w:val="001A26FD"/>
    <w:rsid w:val="001D2FA5"/>
    <w:rsid w:val="001D4D0C"/>
    <w:rsid w:val="002023C5"/>
    <w:rsid w:val="00212E3B"/>
    <w:rsid w:val="00213341"/>
    <w:rsid w:val="002140C5"/>
    <w:rsid w:val="00237B8B"/>
    <w:rsid w:val="00250AB8"/>
    <w:rsid w:val="0025555B"/>
    <w:rsid w:val="002627A7"/>
    <w:rsid w:val="00265BBA"/>
    <w:rsid w:val="00276FA5"/>
    <w:rsid w:val="002E0229"/>
    <w:rsid w:val="002F3720"/>
    <w:rsid w:val="002F755A"/>
    <w:rsid w:val="003440D7"/>
    <w:rsid w:val="00352BBA"/>
    <w:rsid w:val="00375BB1"/>
    <w:rsid w:val="0038196C"/>
    <w:rsid w:val="0038498F"/>
    <w:rsid w:val="003904F1"/>
    <w:rsid w:val="003A549D"/>
    <w:rsid w:val="003C6212"/>
    <w:rsid w:val="003D38AD"/>
    <w:rsid w:val="003E3D31"/>
    <w:rsid w:val="00407012"/>
    <w:rsid w:val="0043195A"/>
    <w:rsid w:val="004319FD"/>
    <w:rsid w:val="00442C61"/>
    <w:rsid w:val="004656A7"/>
    <w:rsid w:val="004756A8"/>
    <w:rsid w:val="00476020"/>
    <w:rsid w:val="00477187"/>
    <w:rsid w:val="004A347A"/>
    <w:rsid w:val="004A52EC"/>
    <w:rsid w:val="004B1EDD"/>
    <w:rsid w:val="004B5CA7"/>
    <w:rsid w:val="004C328D"/>
    <w:rsid w:val="004E4260"/>
    <w:rsid w:val="005029F8"/>
    <w:rsid w:val="00511CFE"/>
    <w:rsid w:val="00521094"/>
    <w:rsid w:val="00535AFE"/>
    <w:rsid w:val="005376C8"/>
    <w:rsid w:val="00542A2A"/>
    <w:rsid w:val="0054716F"/>
    <w:rsid w:val="00552C62"/>
    <w:rsid w:val="00573D32"/>
    <w:rsid w:val="0057711D"/>
    <w:rsid w:val="00584699"/>
    <w:rsid w:val="00586558"/>
    <w:rsid w:val="005912FB"/>
    <w:rsid w:val="0059369C"/>
    <w:rsid w:val="005959EB"/>
    <w:rsid w:val="00596D4A"/>
    <w:rsid w:val="005C0C00"/>
    <w:rsid w:val="005C0E78"/>
    <w:rsid w:val="005D6528"/>
    <w:rsid w:val="005F3BCE"/>
    <w:rsid w:val="0061384A"/>
    <w:rsid w:val="00647B2A"/>
    <w:rsid w:val="00647E6C"/>
    <w:rsid w:val="00655681"/>
    <w:rsid w:val="00675709"/>
    <w:rsid w:val="00684B0C"/>
    <w:rsid w:val="00687E0C"/>
    <w:rsid w:val="006A549F"/>
    <w:rsid w:val="006E4FB9"/>
    <w:rsid w:val="006E6210"/>
    <w:rsid w:val="006E65B9"/>
    <w:rsid w:val="00710D56"/>
    <w:rsid w:val="0072097F"/>
    <w:rsid w:val="00752D36"/>
    <w:rsid w:val="00771147"/>
    <w:rsid w:val="00780055"/>
    <w:rsid w:val="00780F0B"/>
    <w:rsid w:val="0078195E"/>
    <w:rsid w:val="00787DBD"/>
    <w:rsid w:val="007A75E8"/>
    <w:rsid w:val="007B33AD"/>
    <w:rsid w:val="007B42D2"/>
    <w:rsid w:val="007B4FAE"/>
    <w:rsid w:val="007C698A"/>
    <w:rsid w:val="007E0DB3"/>
    <w:rsid w:val="007F4F53"/>
    <w:rsid w:val="008046F0"/>
    <w:rsid w:val="00816F5B"/>
    <w:rsid w:val="008179E9"/>
    <w:rsid w:val="00824F76"/>
    <w:rsid w:val="00825EFB"/>
    <w:rsid w:val="00827FE4"/>
    <w:rsid w:val="00830F83"/>
    <w:rsid w:val="008345EB"/>
    <w:rsid w:val="00847F3B"/>
    <w:rsid w:val="008614E6"/>
    <w:rsid w:val="00873B0C"/>
    <w:rsid w:val="00873F4D"/>
    <w:rsid w:val="00874628"/>
    <w:rsid w:val="00876B63"/>
    <w:rsid w:val="00881DB6"/>
    <w:rsid w:val="008862E1"/>
    <w:rsid w:val="00896532"/>
    <w:rsid w:val="008C24BA"/>
    <w:rsid w:val="008D5292"/>
    <w:rsid w:val="008E0614"/>
    <w:rsid w:val="008E1F5F"/>
    <w:rsid w:val="008F23B2"/>
    <w:rsid w:val="00900772"/>
    <w:rsid w:val="00920053"/>
    <w:rsid w:val="00933098"/>
    <w:rsid w:val="00933B3F"/>
    <w:rsid w:val="009346A0"/>
    <w:rsid w:val="0093ACA4"/>
    <w:rsid w:val="00941E7D"/>
    <w:rsid w:val="0094315E"/>
    <w:rsid w:val="00946A97"/>
    <w:rsid w:val="00951BAE"/>
    <w:rsid w:val="00961D5A"/>
    <w:rsid w:val="009924C0"/>
    <w:rsid w:val="009A0587"/>
    <w:rsid w:val="009A491C"/>
    <w:rsid w:val="009A6434"/>
    <w:rsid w:val="009B08AF"/>
    <w:rsid w:val="009C2FFA"/>
    <w:rsid w:val="009D578C"/>
    <w:rsid w:val="009D7226"/>
    <w:rsid w:val="009E3DD9"/>
    <w:rsid w:val="009F0028"/>
    <w:rsid w:val="009F299B"/>
    <w:rsid w:val="009F42B9"/>
    <w:rsid w:val="009F619F"/>
    <w:rsid w:val="00A072EF"/>
    <w:rsid w:val="00A10ECA"/>
    <w:rsid w:val="00A13447"/>
    <w:rsid w:val="00A13B17"/>
    <w:rsid w:val="00A22DBD"/>
    <w:rsid w:val="00A23EA3"/>
    <w:rsid w:val="00A23F28"/>
    <w:rsid w:val="00A25099"/>
    <w:rsid w:val="00A40390"/>
    <w:rsid w:val="00A424BE"/>
    <w:rsid w:val="00A678CC"/>
    <w:rsid w:val="00A73E5D"/>
    <w:rsid w:val="00A84215"/>
    <w:rsid w:val="00A91D18"/>
    <w:rsid w:val="00AE2814"/>
    <w:rsid w:val="00AF3D42"/>
    <w:rsid w:val="00AF42C9"/>
    <w:rsid w:val="00B2379D"/>
    <w:rsid w:val="00B622AD"/>
    <w:rsid w:val="00B73BC7"/>
    <w:rsid w:val="00BA7E2B"/>
    <w:rsid w:val="00BB2E66"/>
    <w:rsid w:val="00BB6D08"/>
    <w:rsid w:val="00BE6C3D"/>
    <w:rsid w:val="00BF7CEF"/>
    <w:rsid w:val="00C02A04"/>
    <w:rsid w:val="00C062FC"/>
    <w:rsid w:val="00C14179"/>
    <w:rsid w:val="00C23D29"/>
    <w:rsid w:val="00C33238"/>
    <w:rsid w:val="00C44BCA"/>
    <w:rsid w:val="00C52FDF"/>
    <w:rsid w:val="00C719AB"/>
    <w:rsid w:val="00C727EC"/>
    <w:rsid w:val="00C81125"/>
    <w:rsid w:val="00CA2F68"/>
    <w:rsid w:val="00CB2593"/>
    <w:rsid w:val="00CE4B74"/>
    <w:rsid w:val="00CE4C1B"/>
    <w:rsid w:val="00CE5905"/>
    <w:rsid w:val="00D006B6"/>
    <w:rsid w:val="00D13699"/>
    <w:rsid w:val="00D35834"/>
    <w:rsid w:val="00D37C01"/>
    <w:rsid w:val="00D4418A"/>
    <w:rsid w:val="00D44DEE"/>
    <w:rsid w:val="00D4589A"/>
    <w:rsid w:val="00D45DAA"/>
    <w:rsid w:val="00D54094"/>
    <w:rsid w:val="00D561DD"/>
    <w:rsid w:val="00D81F2C"/>
    <w:rsid w:val="00D873D8"/>
    <w:rsid w:val="00DA6AA6"/>
    <w:rsid w:val="00DC1A34"/>
    <w:rsid w:val="00DC7F66"/>
    <w:rsid w:val="00DD7209"/>
    <w:rsid w:val="00DE7666"/>
    <w:rsid w:val="00E022EC"/>
    <w:rsid w:val="00E04CDA"/>
    <w:rsid w:val="00E15F56"/>
    <w:rsid w:val="00E22392"/>
    <w:rsid w:val="00E22AB9"/>
    <w:rsid w:val="00E41498"/>
    <w:rsid w:val="00E422E4"/>
    <w:rsid w:val="00E4415C"/>
    <w:rsid w:val="00E65BF2"/>
    <w:rsid w:val="00E77743"/>
    <w:rsid w:val="00E84B7B"/>
    <w:rsid w:val="00E94C45"/>
    <w:rsid w:val="00EA698C"/>
    <w:rsid w:val="00EB1939"/>
    <w:rsid w:val="00ED1E45"/>
    <w:rsid w:val="00ED261B"/>
    <w:rsid w:val="00EE3640"/>
    <w:rsid w:val="00EE6B09"/>
    <w:rsid w:val="00EF0EEB"/>
    <w:rsid w:val="00EF2A19"/>
    <w:rsid w:val="00EF3AD4"/>
    <w:rsid w:val="00EF4293"/>
    <w:rsid w:val="00EF57A4"/>
    <w:rsid w:val="00F10375"/>
    <w:rsid w:val="00F114C1"/>
    <w:rsid w:val="00F24C3B"/>
    <w:rsid w:val="00F30091"/>
    <w:rsid w:val="00F31CA1"/>
    <w:rsid w:val="00F37536"/>
    <w:rsid w:val="00F50BF1"/>
    <w:rsid w:val="00F516C2"/>
    <w:rsid w:val="00F52616"/>
    <w:rsid w:val="00F702EA"/>
    <w:rsid w:val="00F82E84"/>
    <w:rsid w:val="00FD5D74"/>
    <w:rsid w:val="00FE6A9C"/>
    <w:rsid w:val="00FF414B"/>
    <w:rsid w:val="014CB4D8"/>
    <w:rsid w:val="01583E26"/>
    <w:rsid w:val="030FADB8"/>
    <w:rsid w:val="03757767"/>
    <w:rsid w:val="037D64ED"/>
    <w:rsid w:val="03FB18B5"/>
    <w:rsid w:val="048A8213"/>
    <w:rsid w:val="04AB7E19"/>
    <w:rsid w:val="04B5B92D"/>
    <w:rsid w:val="0661639F"/>
    <w:rsid w:val="06B3A3EE"/>
    <w:rsid w:val="077623A7"/>
    <w:rsid w:val="089C25DF"/>
    <w:rsid w:val="0C18BDA4"/>
    <w:rsid w:val="0D133E32"/>
    <w:rsid w:val="0D3A9CBD"/>
    <w:rsid w:val="0DF1FD10"/>
    <w:rsid w:val="0F86AA34"/>
    <w:rsid w:val="0FF61E46"/>
    <w:rsid w:val="119232A9"/>
    <w:rsid w:val="124484AB"/>
    <w:rsid w:val="124B197A"/>
    <w:rsid w:val="1563DE7E"/>
    <w:rsid w:val="163AE2A7"/>
    <w:rsid w:val="17737CE3"/>
    <w:rsid w:val="17CE8591"/>
    <w:rsid w:val="1BE1CB23"/>
    <w:rsid w:val="1D4E4022"/>
    <w:rsid w:val="1D83D6A6"/>
    <w:rsid w:val="1E0D7DAF"/>
    <w:rsid w:val="1E1E26D6"/>
    <w:rsid w:val="1E715E77"/>
    <w:rsid w:val="20A314A7"/>
    <w:rsid w:val="20CB8BAF"/>
    <w:rsid w:val="223B61C9"/>
    <w:rsid w:val="2248BA7A"/>
    <w:rsid w:val="22BA4A44"/>
    <w:rsid w:val="238F8805"/>
    <w:rsid w:val="246B5647"/>
    <w:rsid w:val="250A52D5"/>
    <w:rsid w:val="2693376F"/>
    <w:rsid w:val="275D082A"/>
    <w:rsid w:val="27DC981A"/>
    <w:rsid w:val="287499A1"/>
    <w:rsid w:val="288BF82C"/>
    <w:rsid w:val="2AEF1C61"/>
    <w:rsid w:val="2B409626"/>
    <w:rsid w:val="2B64E594"/>
    <w:rsid w:val="2C2F2B9C"/>
    <w:rsid w:val="2CBAD0EC"/>
    <w:rsid w:val="2EE0E5CD"/>
    <w:rsid w:val="3011E4FA"/>
    <w:rsid w:val="304D057C"/>
    <w:rsid w:val="32C71FC2"/>
    <w:rsid w:val="32E3D8F8"/>
    <w:rsid w:val="32F21212"/>
    <w:rsid w:val="3521FADF"/>
    <w:rsid w:val="361E40B7"/>
    <w:rsid w:val="36845ACF"/>
    <w:rsid w:val="38EEE9F8"/>
    <w:rsid w:val="3938EE8D"/>
    <w:rsid w:val="398C1F14"/>
    <w:rsid w:val="39BBDF1A"/>
    <w:rsid w:val="39F3D86B"/>
    <w:rsid w:val="3A581CA3"/>
    <w:rsid w:val="3A799864"/>
    <w:rsid w:val="3A8ABA59"/>
    <w:rsid w:val="3AAD21AB"/>
    <w:rsid w:val="3B41F55A"/>
    <w:rsid w:val="3BF47209"/>
    <w:rsid w:val="3EB9FCC4"/>
    <w:rsid w:val="3EF55005"/>
    <w:rsid w:val="408DAB73"/>
    <w:rsid w:val="40E54D18"/>
    <w:rsid w:val="40F00E6F"/>
    <w:rsid w:val="417593EA"/>
    <w:rsid w:val="434823C0"/>
    <w:rsid w:val="43FFEC7F"/>
    <w:rsid w:val="44D4E206"/>
    <w:rsid w:val="455FE3FB"/>
    <w:rsid w:val="45A1F3BE"/>
    <w:rsid w:val="466F1223"/>
    <w:rsid w:val="487ED02E"/>
    <w:rsid w:val="4A55CE69"/>
    <w:rsid w:val="4A65BDA1"/>
    <w:rsid w:val="4AA8CBA9"/>
    <w:rsid w:val="4B3A0D48"/>
    <w:rsid w:val="4B8520CA"/>
    <w:rsid w:val="4C10D09B"/>
    <w:rsid w:val="4C21151E"/>
    <w:rsid w:val="4EFD1E10"/>
    <w:rsid w:val="544FADEF"/>
    <w:rsid w:val="568A7C3A"/>
    <w:rsid w:val="56CBCE1E"/>
    <w:rsid w:val="574311B9"/>
    <w:rsid w:val="5769E918"/>
    <w:rsid w:val="5894C127"/>
    <w:rsid w:val="5899B3A6"/>
    <w:rsid w:val="594D64FE"/>
    <w:rsid w:val="5A072A73"/>
    <w:rsid w:val="5A49FB4C"/>
    <w:rsid w:val="5B9EE6FF"/>
    <w:rsid w:val="5BD41C9E"/>
    <w:rsid w:val="5DDFC466"/>
    <w:rsid w:val="5F39DE4E"/>
    <w:rsid w:val="5F945AF9"/>
    <w:rsid w:val="60B091B0"/>
    <w:rsid w:val="60B79CAE"/>
    <w:rsid w:val="635A38D3"/>
    <w:rsid w:val="635DF2EF"/>
    <w:rsid w:val="64A26724"/>
    <w:rsid w:val="662DC5FC"/>
    <w:rsid w:val="67DAC6B6"/>
    <w:rsid w:val="68F409C5"/>
    <w:rsid w:val="68F4B223"/>
    <w:rsid w:val="694F668A"/>
    <w:rsid w:val="6994BEB6"/>
    <w:rsid w:val="69BF0CD2"/>
    <w:rsid w:val="6B930237"/>
    <w:rsid w:val="6BF5D3B2"/>
    <w:rsid w:val="6CF99335"/>
    <w:rsid w:val="6D2133E2"/>
    <w:rsid w:val="6D71FD58"/>
    <w:rsid w:val="6EAE709C"/>
    <w:rsid w:val="6F4ABB90"/>
    <w:rsid w:val="705E18CE"/>
    <w:rsid w:val="73882339"/>
    <w:rsid w:val="738D800E"/>
    <w:rsid w:val="7454457F"/>
    <w:rsid w:val="759AAD68"/>
    <w:rsid w:val="76B9753E"/>
    <w:rsid w:val="774E7736"/>
    <w:rsid w:val="7A506A76"/>
    <w:rsid w:val="7AF051B4"/>
    <w:rsid w:val="7CB99490"/>
    <w:rsid w:val="7D3F6F32"/>
    <w:rsid w:val="7FA7C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E69C"/>
  <w15:chartTrackingRefBased/>
  <w15:docId w15:val="{3C30033F-05C2-4EC6-9C6F-3B696082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2E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827F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D4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D4A"/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542A2A"/>
  </w:style>
  <w:style w:type="character" w:customStyle="1" w:styleId="tabchar">
    <w:name w:val="tabchar"/>
    <w:basedOn w:val="DefaultParagraphFont"/>
    <w:rsid w:val="00542A2A"/>
  </w:style>
  <w:style w:type="character" w:customStyle="1" w:styleId="eop">
    <w:name w:val="eop"/>
    <w:basedOn w:val="DefaultParagraphFont"/>
    <w:rsid w:val="00542A2A"/>
  </w:style>
  <w:style w:type="paragraph" w:customStyle="1" w:styleId="paragraph">
    <w:name w:val="paragraph"/>
    <w:basedOn w:val="Normal"/>
    <w:rsid w:val="00542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8220b-3e55-40d6-bb94-f1e0c012723a">
      <UserInfo>
        <DisplayName/>
        <AccountId xsi:nil="true"/>
        <AccountType/>
      </UserInfo>
    </SharedWithUsers>
    <lcf76f155ced4ddcb4097134ff3c332f xmlns="80954d91-21f9-4e57-a598-dc74293b60ec">
      <Terms xmlns="http://schemas.microsoft.com/office/infopath/2007/PartnerControls"/>
    </lcf76f155ced4ddcb4097134ff3c332f>
    <TaxCatchAll xmlns="a088220b-3e55-40d6-bb94-f1e0c01272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F8A74674C342ACE1A689B9D22FB6" ma:contentTypeVersion="17" ma:contentTypeDescription="Create a new document." ma:contentTypeScope="" ma:versionID="1315c28357b2d6ba9e890792224b552f">
  <xsd:schema xmlns:xsd="http://www.w3.org/2001/XMLSchema" xmlns:xs="http://www.w3.org/2001/XMLSchema" xmlns:p="http://schemas.microsoft.com/office/2006/metadata/properties" xmlns:ns2="80954d91-21f9-4e57-a598-dc74293b60ec" xmlns:ns3="a088220b-3e55-40d6-bb94-f1e0c012723a" targetNamespace="http://schemas.microsoft.com/office/2006/metadata/properties" ma:root="true" ma:fieldsID="b871186624a2b3540082c28e93edabb8" ns2:_="" ns3:_="">
    <xsd:import namespace="80954d91-21f9-4e57-a598-dc74293b60ec"/>
    <xsd:import namespace="a088220b-3e55-40d6-bb94-f1e0c0127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4d91-21f9-4e57-a598-dc74293b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86c91-9ba5-4d99-b3be-f99881f0b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220b-3e55-40d6-bb94-f1e0c012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f2b861-8d95-49b1-a8bd-5a67d6605bba}" ma:internalName="TaxCatchAll" ma:showField="CatchAllData" ma:web="a088220b-3e55-40d6-bb94-f1e0c0127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52B28-F76A-48A1-804F-2E0B52634E8E}">
  <ds:schemaRefs>
    <ds:schemaRef ds:uri="http://schemas.microsoft.com/office/2006/metadata/properties"/>
    <ds:schemaRef ds:uri="http://schemas.microsoft.com/office/infopath/2007/PartnerControls"/>
    <ds:schemaRef ds:uri="a088220b-3e55-40d6-bb94-f1e0c012723a"/>
    <ds:schemaRef ds:uri="80954d91-21f9-4e57-a598-dc74293b60ec"/>
  </ds:schemaRefs>
</ds:datastoreItem>
</file>

<file path=customXml/itemProps2.xml><?xml version="1.0" encoding="utf-8"?>
<ds:datastoreItem xmlns:ds="http://schemas.openxmlformats.org/officeDocument/2006/customXml" ds:itemID="{6465D0A1-8A09-4773-B59C-C8ACF33A8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54d91-21f9-4e57-a598-dc74293b60ec"/>
    <ds:schemaRef ds:uri="a088220b-3e55-40d6-bb94-f1e0c012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A6D59-70B4-451B-BAAA-94CA769F9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LaFleur</dc:creator>
  <cp:keywords/>
  <dc:description/>
  <cp:lastModifiedBy>Lynn Langworthy</cp:lastModifiedBy>
  <cp:revision>60</cp:revision>
  <dcterms:created xsi:type="dcterms:W3CDTF">2023-09-06T01:32:00Z</dcterms:created>
  <dcterms:modified xsi:type="dcterms:W3CDTF">2024-10-22T13:49:00Z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0x0101005142F8A74674C342ACE1A689B9D22FB6</vt:lpwstr>
  </property>
  <property fmtid="{D5CDD505-2E9C-101B-9397-08002B2CF9AE}" pid="3" name="GrammarlyDocumentId">
    <vt:lpwstr>1156e461254703dad9835e7e9a13290b717a7001d621ef788d59ff513cc08254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